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5720" w:right="0" w:firstLine="0"/>
        <w:jc w:val="left"/>
        <w:rPr>
          <w:i/>
          <w:sz w:val="18"/>
        </w:rPr>
      </w:pPr>
      <w:r>
        <w:rPr>
          <w:i/>
          <w:color w:val="232323"/>
          <w:sz w:val="18"/>
        </w:rPr>
        <w:t>v.1</w:t>
      </w:r>
      <w:r>
        <w:rPr>
          <w:i/>
          <w:color w:val="232323"/>
          <w:spacing w:val="-5"/>
          <w:sz w:val="18"/>
        </w:rPr>
        <w:t> </w:t>
      </w:r>
      <w:r>
        <w:rPr>
          <w:i/>
          <w:color w:val="232323"/>
          <w:sz w:val="18"/>
        </w:rPr>
        <w:t>Obstetric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Anaesthetists’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Association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2024.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Issued</w:t>
      </w:r>
      <w:r>
        <w:rPr>
          <w:i/>
          <w:color w:val="232323"/>
          <w:spacing w:val="-4"/>
          <w:sz w:val="18"/>
        </w:rPr>
        <w:t> </w:t>
      </w:r>
      <w:r>
        <w:rPr>
          <w:i/>
          <w:color w:val="232323"/>
          <w:sz w:val="18"/>
        </w:rPr>
        <w:t>under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Creative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Commons</w:t>
      </w:r>
      <w:r>
        <w:rPr>
          <w:i/>
          <w:color w:val="232323"/>
          <w:spacing w:val="-4"/>
          <w:sz w:val="18"/>
        </w:rPr>
        <w:t> </w:t>
      </w:r>
      <w:r>
        <w:rPr>
          <w:i/>
          <w:color w:val="232323"/>
          <w:sz w:val="18"/>
        </w:rPr>
        <w:t>license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CC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BY-NC-SA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4.0.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See</w:t>
      </w:r>
      <w:r>
        <w:rPr>
          <w:i/>
          <w:color w:val="232323"/>
          <w:spacing w:val="-1"/>
          <w:sz w:val="18"/>
        </w:rPr>
        <w:t> </w:t>
      </w:r>
      <w:hyperlink r:id="rId5">
        <w:r>
          <w:rPr>
            <w:i/>
            <w:color w:val="0000FF"/>
            <w:sz w:val="18"/>
            <w:u w:val="single" w:color="0000FF"/>
          </w:rPr>
          <w:t>www.oaa-</w:t>
        </w:r>
        <w:r>
          <w:rPr>
            <w:i/>
            <w:color w:val="0000FF"/>
            <w:spacing w:val="-2"/>
            <w:sz w:val="18"/>
            <w:u w:val="single" w:color="0000FF"/>
          </w:rPr>
          <w:t>anaes.ac.uk/qrh</w:t>
        </w:r>
      </w:hyperlink>
    </w:p>
    <w:p>
      <w:pPr>
        <w:spacing w:before="217"/>
        <w:ind w:left="100" w:right="16" w:firstLine="0"/>
        <w:jc w:val="left"/>
        <w:rPr>
          <w:sz w:val="22"/>
        </w:rPr>
      </w:pPr>
      <w:r>
        <w:rPr>
          <w:color w:val="A6A6A6"/>
          <w:sz w:val="56"/>
        </w:rPr>
        <w:t>3-2 </w:t>
      </w:r>
      <w:r>
        <w:rPr>
          <w:sz w:val="56"/>
        </w:rPr>
        <w:t>Delay in second</w:t>
      </w:r>
      <w:r>
        <w:rPr>
          <w:spacing w:val="-1"/>
          <w:sz w:val="56"/>
        </w:rPr>
        <w:t> </w:t>
      </w:r>
      <w:r>
        <w:rPr>
          <w:sz w:val="56"/>
        </w:rPr>
        <w:t>stage vaginal breech birth [lithotomy position]</w:t>
      </w:r>
      <w:r>
        <w:rPr>
          <w:sz w:val="20"/>
        </w:rPr>
        <w:t>v.1 </w:t>
      </w:r>
      <w:r>
        <w:rPr>
          <w:sz w:val="22"/>
        </w:rPr>
        <w:t>Delay is defined as when the breech is not visible </w:t>
      </w:r>
      <w:r>
        <w:rPr>
          <w:b/>
          <w:sz w:val="22"/>
        </w:rPr>
        <w:t>after 2 hours of passive second stage</w:t>
      </w:r>
      <w:r>
        <w:rPr>
          <w:sz w:val="22"/>
        </w:rPr>
        <w:t>. Birth should be expedited if there has been a delay of more than 5 minutes from birth of the buttocks to the head or more than 3 minutes from birth of the umbilicus to the head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5850382</wp:posOffset>
                </wp:positionH>
                <wp:positionV relativeFrom="paragraph">
                  <wp:posOffset>257537</wp:posOffset>
                </wp:positionV>
                <wp:extent cx="4424045" cy="15684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424045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7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68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Lovset’s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manoeuvre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2" w:lineRule="exact"/>
                                    <w:ind w:left="467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7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extended/nuchal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arm(s)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4" w:hRule="atLeast"/>
                              </w:trPr>
                              <w:tc>
                                <w:tcPr>
                                  <w:tcW w:w="683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0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Grip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pelvic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grasp,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thumbs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sacroiliac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0" w:lineRule="exact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joints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color w:val="BEBEBE"/>
                                      <w:sz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Symbol" w:hAnsi="Symbol"/>
                                      <w:sz w:val="22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bring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underneath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symphysis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2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Deliver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flexion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elbow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467" w:hanging="3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color w:val="BEBEBE"/>
                                      <w:sz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BEBEBE"/>
                                      <w:spacing w:val="8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Rotate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180</w:t>
                                  </w:r>
                                  <w:r>
                                    <w:rPr>
                                      <w:rFonts w:ascii="Symbol" w:hAnsi="Symbol"/>
                                      <w:sz w:val="22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bring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posterior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underneath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 symphysis and deliver the arm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0.660004pt;margin-top:20.278515pt;width:348.35pt;height:123.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7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68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Lovset’s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manoeuvre</w:t>
                            </w:r>
                          </w:p>
                          <w:p>
                            <w:pPr>
                              <w:pStyle w:val="TableParagraph"/>
                              <w:spacing w:line="272" w:lineRule="exact"/>
                              <w:ind w:left="467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7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extended/nuchal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arm(s)</w:t>
                            </w:r>
                          </w:p>
                        </w:tc>
                      </w:tr>
                      <w:tr>
                        <w:trPr>
                          <w:trHeight w:val="1904" w:hRule="atLeast"/>
                        </w:trPr>
                        <w:tc>
                          <w:tcPr>
                            <w:tcW w:w="683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9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0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Grip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baby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using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pelvic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grasp,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thumbs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sacroiliac</w:t>
                            </w:r>
                          </w:p>
                          <w:p>
                            <w:pPr>
                              <w:pStyle w:val="TableParagraph"/>
                              <w:spacing w:line="260" w:lineRule="exact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joints</w:t>
                            </w: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BEBEBE"/>
                                <w:sz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90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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bring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anterior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shoulder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underneath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symphysis</w:t>
                            </w:r>
                          </w:p>
                          <w:p>
                            <w:pPr>
                              <w:pStyle w:val="TableParagraph"/>
                              <w:spacing w:line="261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2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Deliver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arm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flexion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elbow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467" w:hanging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BEBEBE"/>
                                <w:sz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/>
                                <w:color w:val="BEBEBE"/>
                                <w:spacing w:val="8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Rotate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baby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180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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bring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posterior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shoulder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underneath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 symphysis and deliver the arm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highlight w:val="black"/>
        </w:rPr>
        <w:t>START</w:t>
      </w:r>
      <w:r>
        <w:rPr>
          <w:color w:val="FFFFFF"/>
          <w:spacing w:val="40"/>
          <w:highlight w:val="black"/>
        </w:rPr>
        <w:t> 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sz w:val="22"/>
        </w:rPr>
      </w:pPr>
      <w:r>
        <w:rPr>
          <w:spacing w:val="-10"/>
          <w:sz w:val="22"/>
        </w:rPr>
        <w:t>❶</w:t>
      </w:r>
      <w:r>
        <w:rPr>
          <w:sz w:val="22"/>
        </w:rPr>
        <w:tab/>
      </w:r>
      <w:r>
        <w:rPr>
          <w:b/>
          <w:sz w:val="22"/>
        </w:rPr>
        <w:t>Call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7"/>
          <w:sz w:val="22"/>
        </w:rPr>
        <w:t> </w:t>
      </w:r>
      <w:r>
        <w:rPr>
          <w:sz w:val="22"/>
        </w:rPr>
        <w:t>(obstetrician,</w:t>
      </w:r>
      <w:r>
        <w:rPr>
          <w:spacing w:val="-5"/>
          <w:sz w:val="22"/>
        </w:rPr>
        <w:t> </w:t>
      </w:r>
      <w:r>
        <w:rPr>
          <w:sz w:val="22"/>
        </w:rPr>
        <w:t>midwife,</w:t>
      </w:r>
      <w:r>
        <w:rPr>
          <w:spacing w:val="-7"/>
          <w:sz w:val="22"/>
        </w:rPr>
        <w:t> </w:t>
      </w:r>
      <w:r>
        <w:rPr>
          <w:sz w:val="22"/>
        </w:rPr>
        <w:t>anaesthetist,</w:t>
      </w:r>
      <w:r>
        <w:rPr>
          <w:spacing w:val="-7"/>
          <w:sz w:val="22"/>
        </w:rPr>
        <w:t> </w:t>
      </w:r>
      <w:r>
        <w:rPr>
          <w:sz w:val="22"/>
        </w:rPr>
        <w:t>neonatal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team)</w:t>
      </w:r>
    </w:p>
    <w:p>
      <w:pPr>
        <w:pStyle w:val="BodyText"/>
        <w:spacing w:before="53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4"/>
          <w:w w:val="150"/>
        </w:rPr>
        <w:t> </w:t>
      </w:r>
      <w:r>
        <w:rPr>
          <w:b/>
          <w:bCs/>
        </w:rPr>
        <w:t>Ask:</w:t>
      </w:r>
      <w:r>
        <w:rPr>
          <w:b/>
          <w:bCs/>
          <w:spacing w:val="-4"/>
        </w:rPr>
        <w:t> </w:t>
      </w:r>
      <w:r>
        <w:rPr/>
        <w:t>“who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leader?”</w:t>
      </w:r>
    </w:p>
    <w:p>
      <w:pPr>
        <w:spacing w:before="51"/>
        <w:ind w:left="460" w:right="0" w:firstLine="0"/>
        <w:jc w:val="left"/>
        <w:rPr>
          <w:sz w:val="22"/>
          <w:szCs w:val="22"/>
        </w:rPr>
      </w:pPr>
      <w:r>
        <w:rPr>
          <w:rFonts w:ascii="Segoe UI Symbol" w:hAnsi="Segoe UI Symbol" w:cs="Segoe UI Symbol" w:eastAsia="Segoe UI Symbol"/>
          <w:color w:val="BEBEBE"/>
          <w:sz w:val="22"/>
          <w:szCs w:val="22"/>
        </w:rPr>
        <w:t>⯈</w:t>
      </w:r>
      <w:r>
        <w:rPr>
          <w:rFonts w:ascii="Segoe UI Symbol" w:hAnsi="Segoe UI Symbol" w:cs="Segoe UI Symbol" w:eastAsia="Segoe UI Symbol"/>
          <w:color w:val="BEBEBE"/>
          <w:spacing w:val="57"/>
          <w:w w:val="150"/>
          <w:sz w:val="22"/>
          <w:szCs w:val="22"/>
        </w:rPr>
        <w:t> </w:t>
      </w:r>
      <w:r>
        <w:rPr>
          <w:b/>
          <w:bCs/>
          <w:sz w:val="22"/>
          <w:szCs w:val="22"/>
        </w:rPr>
        <w:t>Team</w:t>
      </w:r>
      <w:r>
        <w:rPr>
          <w:b/>
          <w:bCs/>
          <w:spacing w:val="-6"/>
          <w:sz w:val="22"/>
          <w:szCs w:val="22"/>
        </w:rPr>
        <w:t> </w:t>
      </w:r>
      <w:r>
        <w:rPr>
          <w:b/>
          <w:bCs/>
          <w:sz w:val="22"/>
          <w:szCs w:val="22"/>
        </w:rPr>
        <w:t>leader</w:t>
      </w:r>
      <w:r>
        <w:rPr>
          <w:b/>
          <w:bCs/>
          <w:spacing w:val="-4"/>
          <w:sz w:val="22"/>
          <w:szCs w:val="22"/>
        </w:rPr>
        <w:t> </w:t>
      </w:r>
      <w:r>
        <w:rPr>
          <w:b/>
          <w:bCs/>
          <w:sz w:val="22"/>
          <w:szCs w:val="22"/>
        </w:rPr>
        <w:t>assigns</w:t>
      </w:r>
      <w:r>
        <w:rPr>
          <w:b/>
          <w:bCs/>
          <w:spacing w:val="-3"/>
          <w:sz w:val="22"/>
          <w:szCs w:val="22"/>
        </w:rPr>
        <w:t> </w:t>
      </w:r>
      <w:r>
        <w:rPr>
          <w:sz w:val="22"/>
          <w:szCs w:val="22"/>
        </w:rPr>
        <w:t>checklist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reader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> </w:t>
      </w:r>
      <w:r>
        <w:rPr>
          <w:spacing w:val="-2"/>
          <w:sz w:val="22"/>
          <w:szCs w:val="22"/>
        </w:rPr>
        <w:t>scribe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Position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semi-recumbent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position</w:t>
      </w:r>
    </w:p>
    <w:p>
      <w:pPr>
        <w:tabs>
          <w:tab w:pos="819" w:val="left" w:leader="none"/>
        </w:tabs>
        <w:spacing w:before="121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z w:val="22"/>
        </w:rPr>
        <w:t>Start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continuous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fetal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monitoring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+/-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fetal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buttock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electrode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position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breech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vaginal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examination</w:t>
      </w:r>
    </w:p>
    <w:p>
      <w:pPr>
        <w:pStyle w:val="BodyText"/>
        <w:spacing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5858764</wp:posOffset>
                </wp:positionH>
                <wp:positionV relativeFrom="paragraph">
                  <wp:posOffset>128987</wp:posOffset>
                </wp:positionV>
                <wp:extent cx="4414520" cy="138239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414520" cy="138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2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682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Mauriceau-Smellie-Veit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manoeuvre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(MSV)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467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0"/>
                                      <w:szCs w:val="20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31"/>
                                      <w:sz w:val="20"/>
                                      <w:szCs w:val="20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1" w:hRule="atLeast"/>
                              </w:trPr>
                              <w:tc>
                                <w:tcPr>
                                  <w:tcW w:w="682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1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forearm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2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9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hand,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index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baby’s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maxilla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(either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side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nose)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0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into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infant’s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2"/>
                                      <w:szCs w:val="22"/>
                                    </w:rPr>
                                    <w:t>mouth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0"/>
                                      <w:szCs w:val="20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28"/>
                                      <w:sz w:val="20"/>
                                      <w:szCs w:val="20"/>
                                    </w:rPr>
                                    <w:t>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index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finger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baby’s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46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occiput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neck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flex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320007pt;margin-top:10.156485pt;width:347.6pt;height:108.85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2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682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66" w:lineRule="exact"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Mauriceau-Smellie-Veit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manoeuvre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(MSV)</w:t>
                            </w:r>
                          </w:p>
                          <w:p>
                            <w:pPr>
                              <w:pStyle w:val="TableParagraph"/>
                              <w:spacing w:line="261" w:lineRule="exact"/>
                              <w:ind w:left="467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0"/>
                                <w:szCs w:val="20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31"/>
                                <w:sz w:val="20"/>
                                <w:szCs w:val="20"/>
                              </w:rPr>
                              <w:t>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head</w:t>
                            </w:r>
                          </w:p>
                        </w:tc>
                      </w:tr>
                      <w:tr>
                        <w:trPr>
                          <w:trHeight w:val="1611" w:hRule="atLeast"/>
                        </w:trPr>
                        <w:tc>
                          <w:tcPr>
                            <w:tcW w:w="682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1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Support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baby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hand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forearm</w:t>
                            </w:r>
                          </w:p>
                          <w:p>
                            <w:pPr>
                              <w:pStyle w:val="TableParagraph"/>
                              <w:spacing w:line="282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9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Using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same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hand,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place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index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middle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finger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onto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baby’s</w:t>
                            </w:r>
                          </w:p>
                          <w:p>
                            <w:pPr>
                              <w:pStyle w:val="TableParagraph"/>
                              <w:spacing w:line="254" w:lineRule="exact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maxilla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(either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nose)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0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into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infant’s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>mouth</w:t>
                            </w:r>
                          </w:p>
                          <w:p>
                            <w:pPr>
                              <w:pStyle w:val="TableParagraph"/>
                              <w:spacing w:line="272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0"/>
                                <w:szCs w:val="20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28"/>
                                <w:sz w:val="20"/>
                                <w:szCs w:val="20"/>
                              </w:rPr>
                              <w:t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index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middle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finger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hand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onto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baby’s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/>
                              <w:ind w:left="46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occiput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neck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flex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head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5"/>
          <w:w w:val="150"/>
        </w:rPr>
        <w:t> </w:t>
      </w:r>
      <w:r>
        <w:rPr/>
        <w:t>If</w:t>
      </w:r>
      <w:r>
        <w:rPr>
          <w:spacing w:val="-6"/>
        </w:rPr>
        <w:t> </w:t>
      </w:r>
      <w:r>
        <w:rPr/>
        <w:t>breech</w:t>
      </w:r>
      <w:r>
        <w:rPr>
          <w:spacing w:val="-4"/>
        </w:rPr>
        <w:t> </w:t>
      </w:r>
      <w:r>
        <w:rPr>
          <w:u w:val="single"/>
        </w:rPr>
        <w:t>not</w:t>
      </w:r>
      <w:r>
        <w:rPr>
          <w:spacing w:val="-4"/>
        </w:rPr>
        <w:t> </w:t>
      </w:r>
      <w:r>
        <w:rPr/>
        <w:t>visible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0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caesarean</w:t>
      </w:r>
      <w:r>
        <w:rPr>
          <w:spacing w:val="-6"/>
        </w:rPr>
        <w:t> </w:t>
      </w:r>
      <w:r>
        <w:rPr/>
        <w:t>birth</w:t>
      </w:r>
      <w:r>
        <w:rPr>
          <w:spacing w:val="-6"/>
        </w:rPr>
        <w:t> </w:t>
      </w:r>
      <w:r>
        <w:rPr/>
        <w:t>(call</w:t>
      </w:r>
      <w:r>
        <w:rPr>
          <w:spacing w:val="-5"/>
        </w:rPr>
        <w:t> </w:t>
      </w:r>
      <w:r>
        <w:rPr/>
        <w:t>theatre</w:t>
      </w:r>
      <w:r>
        <w:rPr>
          <w:spacing w:val="-6"/>
        </w:rPr>
        <w:t> </w:t>
      </w:r>
      <w:r>
        <w:rPr/>
        <w:t>-</w:t>
      </w:r>
      <w:r>
        <w:rPr>
          <w:i/>
        </w:rPr>
        <w:t>then-</w:t>
      </w:r>
      <w:r>
        <w:rPr>
          <w:i/>
          <w:spacing w:val="-5"/>
        </w:rPr>
        <w:t> </w:t>
      </w:r>
      <w:r>
        <w:rPr>
          <w:spacing w:val="-2"/>
        </w:rPr>
        <w:t>transfer)</w:t>
      </w:r>
    </w:p>
    <w:p>
      <w:pPr>
        <w:pStyle w:val="BodyText"/>
        <w:spacing w:before="53"/>
      </w:pP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7"/>
          <w:w w:val="150"/>
        </w:rPr>
        <w:t> </w:t>
      </w:r>
      <w:r>
        <w:rPr/>
        <w:t>If</w:t>
      </w:r>
      <w:r>
        <w:rPr>
          <w:spacing w:val="-5"/>
        </w:rPr>
        <w:t> </w:t>
      </w:r>
      <w:r>
        <w:rPr/>
        <w:t>breech</w:t>
      </w:r>
      <w:r>
        <w:rPr>
          <w:spacing w:val="-5"/>
        </w:rPr>
        <w:t> </w:t>
      </w:r>
      <w:r>
        <w:rPr/>
        <w:t>visible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encourage</w:t>
      </w:r>
      <w:r>
        <w:rPr>
          <w:spacing w:val="-5"/>
        </w:rPr>
        <w:t> </w:t>
      </w:r>
      <w:r>
        <w:rPr/>
        <w:t>maternal</w:t>
      </w:r>
      <w:r>
        <w:rPr>
          <w:spacing w:val="-5"/>
        </w:rPr>
        <w:t> </w:t>
      </w:r>
      <w:r>
        <w:rPr>
          <w:spacing w:val="-2"/>
        </w:rPr>
        <w:t>effort</w:t>
      </w:r>
    </w:p>
    <w:p>
      <w:pPr>
        <w:spacing w:before="119"/>
        <w:ind w:left="8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Do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not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apply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excessive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force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or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traction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facilitate</w:t>
      </w:r>
      <w:r>
        <w:rPr>
          <w:b/>
          <w:i/>
          <w:spacing w:val="-6"/>
          <w:sz w:val="22"/>
        </w:rPr>
        <w:t> </w:t>
      </w:r>
      <w:r>
        <w:rPr>
          <w:b/>
          <w:i/>
          <w:spacing w:val="-2"/>
          <w:sz w:val="22"/>
        </w:rPr>
        <w:t>birth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Start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timer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buttocks.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Expect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minutes</w:t>
      </w:r>
    </w:p>
    <w:p>
      <w:pPr>
        <w:pStyle w:val="BodyText"/>
        <w:spacing w:before="53"/>
        <w:ind w:left="456"/>
      </w:pP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2"/>
          <w:w w:val="150"/>
        </w:rPr>
        <w:t> </w:t>
      </w:r>
      <w:r>
        <w:rPr/>
        <w:t>If</w:t>
      </w:r>
      <w:r>
        <w:rPr>
          <w:spacing w:val="-7"/>
        </w:rPr>
        <w:t> </w:t>
      </w:r>
      <w:r>
        <w:rPr/>
        <w:t>nuchal</w:t>
      </w:r>
      <w:r>
        <w:rPr>
          <w:spacing w:val="-7"/>
        </w:rPr>
        <w:t> </w:t>
      </w:r>
      <w:r>
        <w:rPr/>
        <w:t>arm(s)</w:t>
      </w:r>
      <w:r>
        <w:rPr>
          <w:spacing w:val="-6"/>
        </w:rPr>
        <w:t> </w:t>
      </w:r>
      <w:r>
        <w:rPr/>
        <w:t>suspected</w:t>
      </w:r>
      <w:r>
        <w:rPr>
          <w:spacing w:val="-5"/>
        </w:rPr>
        <w:t> </w:t>
      </w:r>
      <w:r>
        <w:rPr/>
        <w:t>(extended</w:t>
      </w:r>
      <w:r>
        <w:rPr>
          <w:spacing w:val="-7"/>
        </w:rPr>
        <w:t> </w:t>
      </w:r>
      <w:r>
        <w:rPr/>
        <w:t>arms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axilla</w:t>
      </w:r>
      <w:r>
        <w:rPr>
          <w:spacing w:val="-6"/>
        </w:rPr>
        <w:t> </w:t>
      </w:r>
      <w:r>
        <w:rPr/>
        <w:t>visible)</w:t>
      </w:r>
      <w:r>
        <w:rPr>
          <w:spacing w:val="-3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1"/>
        </w:rPr>
        <w:t> </w:t>
      </w:r>
      <w:r>
        <w:rPr/>
        <w:t>Lovset’s</w:t>
      </w:r>
      <w:r>
        <w:rPr>
          <w:spacing w:val="-7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7"/>
        </w:rPr>
        <w:t> </w:t>
      </w:r>
      <w:r>
        <w:rPr>
          <w:b/>
          <w:spacing w:val="-5"/>
        </w:rPr>
        <w:t>A</w:t>
      </w:r>
      <w:r>
        <w:rPr>
          <w:spacing w:val="-5"/>
        </w:rPr>
        <w:t>)</w:t>
      </w:r>
    </w:p>
    <w:p>
      <w:pPr>
        <w:pStyle w:val="BodyText"/>
        <w:spacing w:before="51"/>
      </w:pP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5"/>
          <w:w w:val="150"/>
        </w:rPr>
        <w:t> </w:t>
      </w:r>
      <w:r>
        <w:rPr/>
        <w:t>If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after</w:t>
      </w:r>
      <w:r>
        <w:rPr>
          <w:spacing w:val="-6"/>
        </w:rPr>
        <w:t> </w:t>
      </w:r>
      <w:r>
        <w:rPr/>
        <w:t>seeing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nape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neck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0"/>
        </w:rPr>
        <w:t> </w:t>
      </w:r>
      <w:r>
        <w:rPr/>
        <w:t>Mauriceau-Smellie-Veit</w:t>
      </w:r>
      <w:r>
        <w:rPr>
          <w:spacing w:val="-6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6"/>
        </w:rPr>
        <w:t> </w:t>
      </w:r>
      <w:r>
        <w:rPr>
          <w:b/>
          <w:spacing w:val="-5"/>
        </w:rPr>
        <w:t>B</w:t>
      </w:r>
      <w:r>
        <w:rPr>
          <w:spacing w:val="-5"/>
        </w:rPr>
        <w:t>)</w:t>
      </w:r>
    </w:p>
    <w:p>
      <w:pPr>
        <w:pStyle w:val="BodyText"/>
        <w:spacing w:before="53"/>
      </w:pP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8"/>
          <w:w w:val="150"/>
        </w:rPr>
        <w:t> </w:t>
      </w:r>
      <w:r>
        <w:rPr/>
        <w:t>If</w:t>
      </w:r>
      <w:r>
        <w:rPr>
          <w:spacing w:val="-6"/>
        </w:rPr>
        <w:t> </w:t>
      </w:r>
      <w:r>
        <w:rPr/>
        <w:t>unsuccessful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0"/>
        </w:rPr>
        <w:t> </w:t>
      </w:r>
      <w:r>
        <w:rPr/>
        <w:t>forceps,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assist</w:t>
      </w:r>
      <w:r>
        <w:rPr>
          <w:spacing w:val="-5"/>
        </w:rPr>
        <w:t> </w:t>
      </w:r>
      <w:r>
        <w:rPr/>
        <w:t>birth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fetal</w:t>
      </w:r>
      <w:r>
        <w:rPr>
          <w:spacing w:val="-4"/>
        </w:rPr>
        <w:t> </w:t>
      </w:r>
      <w:r>
        <w:rPr/>
        <w:t>head</w:t>
      </w:r>
      <w:r>
        <w:rPr>
          <w:spacing w:val="-6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5"/>
        </w:rPr>
        <w:t> C</w:t>
      </w:r>
      <w:r>
        <w:rPr>
          <w:spacing w:val="-5"/>
        </w:rPr>
        <w:t>)</w:t>
      </w:r>
    </w:p>
    <w:p>
      <w:pPr>
        <w:pStyle w:val="BodyText"/>
        <w:spacing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5862573</wp:posOffset>
                </wp:positionH>
                <wp:positionV relativeFrom="paragraph">
                  <wp:posOffset>40258</wp:posOffset>
                </wp:positionV>
                <wp:extent cx="4410710" cy="138303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410710" cy="138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16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68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Forceps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exact"/>
                                    <w:ind w:left="467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3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head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MSV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unsuccessful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3" w:hRule="atLeast"/>
                              </w:trPr>
                              <w:tc>
                                <w:tcPr>
                                  <w:tcW w:w="68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8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needed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baby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7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Pipers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armed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obstetric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used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1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Wrigley’s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22"/>
                                      <w:szCs w:val="22"/>
                                    </w:rPr>
                                    <w:t> forceps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 w:before="9"/>
                                    <w:ind w:left="467" w:right="162" w:hanging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8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forceps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applied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manner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as in cephalic birth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7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episiotomy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already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performed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619995pt;margin-top:3.169952pt;width:347.3pt;height:108.9pt;mso-position-horizontal-relative:page;mso-position-vertical-relative:paragraph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16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68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4" w:lineRule="exact"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Forceps</w:t>
                            </w:r>
                          </w:p>
                          <w:p>
                            <w:pPr>
                              <w:pStyle w:val="TableParagraph"/>
                              <w:spacing w:line="271" w:lineRule="exact"/>
                              <w:ind w:left="467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3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head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MSV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unsuccessful</w:t>
                            </w:r>
                          </w:p>
                        </w:tc>
                      </w:tr>
                      <w:tr>
                        <w:trPr>
                          <w:trHeight w:val="1613" w:hRule="atLeast"/>
                        </w:trPr>
                        <w:tc>
                          <w:tcPr>
                            <w:tcW w:w="68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8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assistant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needed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support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baby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7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Pipers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long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armed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obstetric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forceps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should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used</w:t>
                            </w:r>
                          </w:p>
                          <w:p>
                            <w:pPr>
                              <w:pStyle w:val="TableParagraph"/>
                              <w:spacing w:line="269" w:lineRule="exac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1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Wrigley’s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> forceps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 w:before="9"/>
                              <w:ind w:left="467" w:right="162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8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forceps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applied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under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body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same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manner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as in cephalic birth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7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Consider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episiotomy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already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performed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8"/>
          <w:w w:val="150"/>
        </w:rPr>
        <w:t> </w:t>
      </w:r>
      <w:r>
        <w:rPr/>
        <w:t>If</w:t>
      </w:r>
      <w:r>
        <w:rPr>
          <w:spacing w:val="-5"/>
        </w:rPr>
        <w:t> </w:t>
      </w:r>
      <w:r>
        <w:rPr/>
        <w:t>neck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extended</w:t>
      </w:r>
      <w:r>
        <w:rPr>
          <w:spacing w:val="-4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apply</w:t>
      </w:r>
      <w:r>
        <w:rPr>
          <w:spacing w:val="-6"/>
        </w:rPr>
        <w:t> </w:t>
      </w:r>
      <w:r>
        <w:rPr/>
        <w:t>suprapubic</w:t>
      </w:r>
      <w:r>
        <w:rPr>
          <w:spacing w:val="-5"/>
        </w:rPr>
        <w:t> </w:t>
      </w:r>
      <w:r>
        <w:rPr>
          <w:spacing w:val="-2"/>
        </w:rPr>
        <w:t>pressure</w:t>
      </w:r>
    </w:p>
    <w:p>
      <w:pPr>
        <w:tabs>
          <w:tab w:pos="819" w:val="left" w:leader="none"/>
        </w:tabs>
        <w:spacing w:before="121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❻</w:t>
      </w:r>
      <w:r>
        <w:rPr>
          <w:sz w:val="22"/>
        </w:rPr>
        <w:tab/>
      </w:r>
      <w:r>
        <w:rPr>
          <w:b/>
          <w:sz w:val="22"/>
        </w:rPr>
        <w:t>If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flex</w:t>
      </w:r>
    </w:p>
    <w:p>
      <w:pPr>
        <w:pStyle w:val="BodyText"/>
        <w:spacing w:before="92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4"/>
          <w:w w:val="150"/>
        </w:rPr>
        <w:t> </w:t>
      </w:r>
      <w:r>
        <w:rPr/>
        <w:t>Rotate</w:t>
      </w:r>
      <w:r>
        <w:rPr>
          <w:spacing w:val="-3"/>
        </w:rPr>
        <w:t> </w:t>
      </w:r>
      <w:r>
        <w:rPr/>
        <w:t>baby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lateral</w:t>
      </w:r>
      <w:r>
        <w:rPr>
          <w:spacing w:val="-3"/>
        </w:rPr>
        <w:t> </w:t>
      </w:r>
      <w:r>
        <w:rPr>
          <w:spacing w:val="-2"/>
        </w:rPr>
        <w:t>position</w:t>
      </w:r>
    </w:p>
    <w:p>
      <w:pPr>
        <w:pStyle w:val="BodyText"/>
        <w:spacing w:before="12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9"/>
          <w:w w:val="150"/>
        </w:rPr>
        <w:t> </w:t>
      </w:r>
      <w:r>
        <w:rPr/>
        <w:t>Flex</w:t>
      </w:r>
      <w:r>
        <w:rPr>
          <w:spacing w:val="-5"/>
        </w:rPr>
        <w:t> </w:t>
      </w:r>
      <w:r>
        <w:rPr/>
        <w:t>head</w:t>
      </w:r>
      <w:r>
        <w:rPr>
          <w:spacing w:val="-4"/>
        </w:rPr>
        <w:t> </w:t>
      </w:r>
      <w:r>
        <w:rPr/>
        <w:t>using</w:t>
      </w:r>
      <w:r>
        <w:rPr>
          <w:spacing w:val="-5"/>
        </w:rPr>
        <w:t> </w:t>
      </w:r>
      <w:r>
        <w:rPr/>
        <w:t>suprapubic</w:t>
      </w:r>
      <w:r>
        <w:rPr>
          <w:spacing w:val="-5"/>
        </w:rPr>
        <w:t> </w:t>
      </w:r>
      <w:r>
        <w:rPr>
          <w:spacing w:val="-2"/>
        </w:rPr>
        <w:t>pressure</w:t>
      </w:r>
    </w:p>
    <w:p>
      <w:pPr>
        <w:pStyle w:val="BodyText"/>
        <w:spacing w:before="13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4"/>
          <w:w w:val="150"/>
        </w:rPr>
        <w:t> </w:t>
      </w:r>
      <w:r>
        <w:rPr/>
        <w:t>Once</w:t>
      </w:r>
      <w:r>
        <w:rPr>
          <w:spacing w:val="-5"/>
        </w:rPr>
        <w:t> </w:t>
      </w:r>
      <w:r>
        <w:rPr/>
        <w:t>flexed,</w:t>
      </w:r>
      <w:r>
        <w:rPr>
          <w:spacing w:val="-6"/>
        </w:rPr>
        <w:t> </w:t>
      </w:r>
      <w:r>
        <w:rPr/>
        <w:t>rotate</w:t>
      </w:r>
      <w:r>
        <w:rPr>
          <w:spacing w:val="-6"/>
        </w:rPr>
        <w:t> </w:t>
      </w:r>
      <w:r>
        <w:rPr/>
        <w:t>baby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sacroanterior,</w:t>
      </w:r>
      <w:r>
        <w:rPr>
          <w:spacing w:val="-5"/>
        </w:rPr>
        <w:t> </w:t>
      </w:r>
      <w:r>
        <w:rPr/>
        <w:t>assist</w:t>
      </w:r>
      <w:r>
        <w:rPr>
          <w:spacing w:val="-7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2"/>
        </w:rPr>
        <w:t>pelvis</w:t>
      </w:r>
    </w:p>
    <w:p>
      <w:pPr>
        <w:pStyle w:val="BodyText"/>
        <w:spacing w:before="12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1"/>
          <w:w w:val="150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forceps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assist</w:t>
      </w:r>
      <w:r>
        <w:rPr>
          <w:spacing w:val="-5"/>
        </w:rPr>
        <w:t> </w:t>
      </w:r>
      <w:r>
        <w:rPr/>
        <w:t>birth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4"/>
        </w:rPr>
        <w:t>head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5865621</wp:posOffset>
                </wp:positionH>
                <wp:positionV relativeFrom="paragraph">
                  <wp:posOffset>233312</wp:posOffset>
                </wp:positionV>
                <wp:extent cx="4408170" cy="8712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408170" cy="87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12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1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10"/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4" w:hRule="atLeast"/>
                              </w:trPr>
                              <w:tc>
                                <w:tcPr>
                                  <w:tcW w:w="68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Allow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seconds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deferred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clamping,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immediate resuscitation needed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108" w:right="319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paired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umbilical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gases Debrief parents and staff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859985pt;margin-top:18.371063pt;width:347.1pt;height:68.6pt;mso-position-horizontal-relative:page;mso-position-vertical-relative:paragraph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12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1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8" w:lineRule="exact" w:before="10"/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actions</w:t>
                            </w:r>
                          </w:p>
                        </w:tc>
                      </w:tr>
                      <w:tr>
                        <w:trPr>
                          <w:trHeight w:val="1074" w:hRule="atLeast"/>
                        </w:trPr>
                        <w:tc>
                          <w:tcPr>
                            <w:tcW w:w="68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Allow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seconds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deferred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clamping,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unless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immediate resuscitation needed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108" w:right="319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paired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umbilical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cord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gases Debrief parents and staff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Post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actions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D</w:t>
      </w:r>
      <w:r>
        <w:rPr>
          <w:spacing w:val="-5"/>
          <w:sz w:val="22"/>
        </w:rPr>
        <w:t>)</w:t>
      </w:r>
    </w:p>
    <w:sectPr>
      <w:type w:val="continuous"/>
      <w:pgSz w:w="16840" w:h="11910" w:orient="landscape"/>
      <w:pgMar w:top="2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0"/>
      <w:ind w:left="100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aa-anaes.ac.uk/qr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Maclennan Kirsty (R0A) Manchester University NHS FT</dc:creator>
  <dcterms:created xsi:type="dcterms:W3CDTF">2024-02-19T15:17:42Z</dcterms:created>
  <dcterms:modified xsi:type="dcterms:W3CDTF">2024-02-19T15:17:42Z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</Properties>
</file>